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2D" w:rsidRPr="003923D6" w:rsidRDefault="00C5602D" w:rsidP="00C5602D">
      <w:pPr>
        <w:rPr>
          <w:b/>
        </w:rPr>
      </w:pPr>
      <w:r w:rsidRPr="003923D6">
        <w:rPr>
          <w:b/>
        </w:rPr>
        <w:t xml:space="preserve">Аннотация к учебной программе 10 </w:t>
      </w:r>
      <w:r w:rsidR="003923D6" w:rsidRPr="003923D6">
        <w:rPr>
          <w:b/>
        </w:rPr>
        <w:t xml:space="preserve">– 11 </w:t>
      </w:r>
      <w:r w:rsidRPr="003923D6">
        <w:rPr>
          <w:b/>
        </w:rPr>
        <w:t xml:space="preserve">класс под редакцией </w:t>
      </w:r>
      <w:proofErr w:type="spellStart"/>
      <w:r w:rsidRPr="003923D6">
        <w:rPr>
          <w:b/>
        </w:rPr>
        <w:t>Н.Г.Гольцовой</w:t>
      </w:r>
      <w:proofErr w:type="spellEnd"/>
      <w:r w:rsidRPr="003923D6">
        <w:rPr>
          <w:b/>
        </w:rPr>
        <w:t>.</w:t>
      </w:r>
    </w:p>
    <w:p w:rsidR="00C5602D" w:rsidRDefault="00C5602D" w:rsidP="00C5602D"/>
    <w:p w:rsidR="00C5602D" w:rsidRDefault="00C5602D" w:rsidP="003923D6">
      <w:r>
        <w:t xml:space="preserve">Рабочая программа по русскому языку для 10 </w:t>
      </w:r>
      <w:r w:rsidR="003923D6">
        <w:t>-11 классов</w:t>
      </w:r>
      <w:r>
        <w:t xml:space="preserve">, рассчитанная </w:t>
      </w:r>
      <w:proofErr w:type="gramStart"/>
      <w:r>
        <w:t>на</w:t>
      </w:r>
      <w:proofErr w:type="gramEnd"/>
    </w:p>
    <w:p w:rsidR="00C5602D" w:rsidRDefault="00C5602D" w:rsidP="003923D6">
      <w:r>
        <w:t xml:space="preserve">изучение русского языка на базовом уровне, </w:t>
      </w:r>
      <w:proofErr w:type="gramStart"/>
      <w:r>
        <w:t>составлена</w:t>
      </w:r>
      <w:proofErr w:type="gramEnd"/>
      <w:r>
        <w:t xml:space="preserve"> на основе Программы</w:t>
      </w:r>
      <w:bookmarkStart w:id="0" w:name="_GoBack"/>
      <w:bookmarkEnd w:id="0"/>
    </w:p>
    <w:p w:rsidR="00C5602D" w:rsidRDefault="00C5602D" w:rsidP="003923D6">
      <w:proofErr w:type="spellStart"/>
      <w:r>
        <w:t>Гольцовой</w:t>
      </w:r>
      <w:proofErr w:type="spellEnd"/>
      <w:r>
        <w:t xml:space="preserve"> Н.Г. к учебнику »Русский язык 10-11кл», </w:t>
      </w:r>
      <w:proofErr w:type="gramStart"/>
      <w:r>
        <w:t>Федерального</w:t>
      </w:r>
      <w:proofErr w:type="gramEnd"/>
      <w:r>
        <w:t xml:space="preserve"> базисного</w:t>
      </w:r>
    </w:p>
    <w:p w:rsidR="00E566F3" w:rsidRDefault="00C5602D" w:rsidP="00E566F3">
      <w:proofErr w:type="gramStart"/>
      <w:r>
        <w:t>учебного плана (утверждён приказом Минобразования России № 1312 от 9 марта</w:t>
      </w:r>
      <w:r w:rsidR="00E566F3">
        <w:t xml:space="preserve">2004 года), Программы по русскому языку к учебному комплексу для 10 – 11 классов (авторы учебника для общеобразовательных школ – Н.Г. </w:t>
      </w:r>
      <w:proofErr w:type="spellStart"/>
      <w:r w:rsidR="00E566F3">
        <w:t>Гольцова</w:t>
      </w:r>
      <w:proofErr w:type="spellEnd"/>
      <w:r w:rsidR="00E566F3">
        <w:t>, И.В.</w:t>
      </w:r>
      <w:proofErr w:type="gramEnd"/>
    </w:p>
    <w:p w:rsidR="00E566F3" w:rsidRDefault="00E566F3" w:rsidP="00E566F3">
      <w:proofErr w:type="spellStart"/>
      <w:proofErr w:type="gramStart"/>
      <w:r>
        <w:t>Шамшин</w:t>
      </w:r>
      <w:proofErr w:type="spellEnd"/>
      <w:r>
        <w:t xml:space="preserve">, М.А. </w:t>
      </w:r>
      <w:proofErr w:type="spellStart"/>
      <w:r>
        <w:t>Мищерина</w:t>
      </w:r>
      <w:proofErr w:type="spellEnd"/>
      <w:r>
        <w:t xml:space="preserve">) </w:t>
      </w:r>
      <w:proofErr w:type="gramEnd"/>
    </w:p>
    <w:p w:rsidR="00E566F3" w:rsidRDefault="00E566F3" w:rsidP="00E566F3">
      <w:r>
        <w:t>Раб</w:t>
      </w:r>
      <w:r w:rsidR="00FC7C3E">
        <w:t>очая программа рассчитана на 34</w:t>
      </w:r>
      <w:r>
        <w:t xml:space="preserve"> </w:t>
      </w:r>
      <w:proofErr w:type="gramStart"/>
      <w:r w:rsidR="00FC7C3E">
        <w:t>учебных</w:t>
      </w:r>
      <w:proofErr w:type="gramEnd"/>
      <w:r w:rsidR="00FC7C3E">
        <w:t xml:space="preserve"> часа в 10 классе, на 33</w:t>
      </w:r>
      <w:r>
        <w:t xml:space="preserve"> учебных часа в 11 классе</w:t>
      </w:r>
    </w:p>
    <w:p w:rsidR="00FC7C3E" w:rsidRDefault="00FC7C3E" w:rsidP="00E566F3"/>
    <w:p w:rsidR="00FC7C3E" w:rsidRDefault="00FC7C3E" w:rsidP="00FC7C3E">
      <w:r>
        <w:t xml:space="preserve">Используемый учебно-методический комплекс </w:t>
      </w:r>
      <w:proofErr w:type="spellStart"/>
      <w:r>
        <w:t>Гольцова</w:t>
      </w:r>
      <w:proofErr w:type="spellEnd"/>
      <w:r>
        <w:t xml:space="preserve"> Н.Г. Русский язык. 10 – 11 классы: учебник для общеобразовательных учреждений / Н.Г. </w:t>
      </w:r>
      <w:proofErr w:type="spellStart"/>
      <w:r>
        <w:t>Гольцова</w:t>
      </w:r>
      <w:proofErr w:type="spellEnd"/>
      <w:r>
        <w:t xml:space="preserve">, И.В. </w:t>
      </w:r>
      <w:proofErr w:type="spellStart"/>
      <w:r>
        <w:t>Шамшин</w:t>
      </w:r>
      <w:proofErr w:type="spellEnd"/>
      <w:r>
        <w:t xml:space="preserve">, М.А. </w:t>
      </w:r>
      <w:proofErr w:type="spellStart"/>
      <w:r>
        <w:t>Мищерина</w:t>
      </w:r>
      <w:proofErr w:type="spellEnd"/>
      <w:r>
        <w:t>. – М.: «Русское слово – учебник», 2020. – 448 с.</w:t>
      </w:r>
    </w:p>
    <w:p w:rsidR="00E566F3" w:rsidRDefault="00E566F3" w:rsidP="00E566F3"/>
    <w:p w:rsidR="00E566F3" w:rsidRDefault="00E566F3" w:rsidP="00E566F3">
      <w:proofErr w:type="gramStart"/>
      <w:r w:rsidRPr="00FC7C3E">
        <w:rPr>
          <w:b/>
        </w:rPr>
        <w:t>Главная цель</w:t>
      </w:r>
      <w:r>
        <w:t xml:space="preserve"> обучения русскому языку в общеобразовательном учебном заведении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общения.</w:t>
      </w:r>
      <w:proofErr w:type="gramEnd"/>
    </w:p>
    <w:p w:rsidR="00E566F3" w:rsidRDefault="00E566F3" w:rsidP="00E566F3"/>
    <w:p w:rsidR="00E566F3" w:rsidRDefault="00E566F3" w:rsidP="00E566F3">
      <w:r>
        <w:t xml:space="preserve">На основании требований государственного образовательного стандарта г. в содержании календарно-тематического планирования предполагается реализовать актуальные в настоящее время </w:t>
      </w:r>
      <w:proofErr w:type="spellStart"/>
      <w:r>
        <w:t>компетентностный</w:t>
      </w:r>
      <w:proofErr w:type="spellEnd"/>
      <w:r>
        <w:t xml:space="preserve">, </w:t>
      </w:r>
      <w:proofErr w:type="spellStart"/>
      <w:r>
        <w:t>личностноориентированный</w:t>
      </w:r>
      <w:proofErr w:type="spellEnd"/>
      <w:r>
        <w:t>, системно-</w:t>
      </w:r>
      <w:proofErr w:type="spellStart"/>
      <w:r>
        <w:t>деятельностный</w:t>
      </w:r>
      <w:proofErr w:type="spellEnd"/>
      <w:r>
        <w:t xml:space="preserve"> подходы, которые определяют </w:t>
      </w:r>
      <w:r w:rsidRPr="00FC7C3E">
        <w:rPr>
          <w:b/>
        </w:rPr>
        <w:t>задачи обучения</w:t>
      </w:r>
      <w:r>
        <w:t>:</w:t>
      </w:r>
    </w:p>
    <w:p w:rsidR="00E566F3" w:rsidRDefault="00E566F3" w:rsidP="00E566F3">
      <w:r>
        <w:t xml:space="preserve">приобретение знаний о языке как знаковой системе и общественном явлении, его устройстве, развитии и функционировании; </w:t>
      </w:r>
    </w:p>
    <w:p w:rsidR="00E566F3" w:rsidRDefault="00E566F3" w:rsidP="00E566F3">
      <w:r>
        <w:t>овладение 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E566F3" w:rsidRDefault="00E566F3" w:rsidP="00E566F3">
      <w:r>
        <w:t>формирование способностей к анализу и оценке языковых явлений и фактов; умения пользоваться различными лингвистическими словарями;</w:t>
      </w:r>
    </w:p>
    <w:p w:rsidR="00E566F3" w:rsidRDefault="00E566F3" w:rsidP="00E566F3">
      <w:r>
        <w:t>совершенствование умений и навыков письменной речи;</w:t>
      </w:r>
    </w:p>
    <w:p w:rsidR="00C5602D" w:rsidRDefault="00E566F3" w:rsidP="00E566F3">
      <w:r>
        <w:t xml:space="preserve">освоение компетенций – коммуникативной, языковедческой и </w:t>
      </w:r>
      <w:proofErr w:type="spellStart"/>
      <w:r>
        <w:t>культуроведческой</w:t>
      </w:r>
      <w:proofErr w:type="spellEnd"/>
      <w:proofErr w:type="gramStart"/>
      <w:r>
        <w:t>..</w:t>
      </w:r>
      <w:proofErr w:type="gramEnd"/>
    </w:p>
    <w:p w:rsidR="00E566F3" w:rsidRDefault="00E566F3" w:rsidP="00E566F3"/>
    <w:p w:rsidR="003B143E" w:rsidRDefault="003B143E" w:rsidP="00E566F3"/>
    <w:p w:rsidR="00E566F3" w:rsidRDefault="00E566F3" w:rsidP="00E566F3">
      <w:r w:rsidRPr="00E566F3">
        <w:t>В курсе 10  класса рассматриваются следующие темы</w:t>
      </w:r>
      <w:proofErr w:type="gramStart"/>
      <w:r w:rsidRPr="00E566F3">
        <w:t xml:space="preserve"> :</w:t>
      </w:r>
      <w:proofErr w:type="gramEnd"/>
    </w:p>
    <w:p w:rsidR="00E566F3" w:rsidRDefault="00E566F3" w:rsidP="003923D6"/>
    <w:p w:rsidR="003B143E" w:rsidRDefault="003B143E" w:rsidP="003923D6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2659"/>
      </w:tblGrid>
      <w:tr w:rsidR="00E566F3" w:rsidTr="00E566F3">
        <w:tc>
          <w:tcPr>
            <w:tcW w:w="959" w:type="dxa"/>
          </w:tcPr>
          <w:p w:rsidR="00E566F3" w:rsidRDefault="00E566F3" w:rsidP="00E566F3">
            <w:pPr>
              <w:pStyle w:val="a4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953" w:type="dxa"/>
          </w:tcPr>
          <w:p w:rsidR="00E566F3" w:rsidRDefault="00E566F3" w:rsidP="00E566F3">
            <w:pPr>
              <w:pStyle w:val="a4"/>
              <w:jc w:val="center"/>
            </w:pPr>
            <w:r>
              <w:t>Разделы, темы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spacing w:after="0"/>
              <w:jc w:val="center"/>
            </w:pPr>
            <w:r>
              <w:t>Количество часов</w:t>
            </w:r>
          </w:p>
          <w:p w:rsidR="00E566F3" w:rsidRDefault="00E566F3" w:rsidP="00E566F3">
            <w:pPr>
              <w:pStyle w:val="a4"/>
              <w:jc w:val="center"/>
            </w:pP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spacing w:line="30" w:lineRule="atLeast"/>
              <w:jc w:val="center"/>
            </w:pPr>
            <w:r>
              <w:t>1</w:t>
            </w: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  <w:spacing w:line="30" w:lineRule="atLeast"/>
            </w:pPr>
            <w:r>
              <w:t xml:space="preserve">Введение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spacing w:line="30" w:lineRule="atLeast"/>
              <w:jc w:val="center"/>
            </w:pPr>
            <w:r>
              <w:t>1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spacing w:line="90" w:lineRule="atLeast"/>
              <w:jc w:val="center"/>
            </w:pPr>
            <w:r>
              <w:t>2</w:t>
            </w: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  <w:spacing w:line="90" w:lineRule="atLeast"/>
            </w:pPr>
            <w:r>
              <w:t xml:space="preserve">Лексика. Фразеология. Лексикография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spacing w:line="90" w:lineRule="atLeast"/>
              <w:jc w:val="center"/>
            </w:pPr>
            <w:r>
              <w:t>18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  <w:r>
              <w:t>3</w:t>
            </w: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 xml:space="preserve">Фонетика. Графика. Орфоэпия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5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  <w:r>
              <w:t>4</w:t>
            </w: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proofErr w:type="spellStart"/>
            <w:r>
              <w:t>Морфемика</w:t>
            </w:r>
            <w:proofErr w:type="spellEnd"/>
            <w:r>
              <w:t xml:space="preserve"> и словообразование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4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  <w:r>
              <w:t>5</w:t>
            </w: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 xml:space="preserve">Морфология. Орфография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62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rPr>
                <w:i/>
                <w:iCs/>
              </w:rPr>
              <w:t xml:space="preserve">Орфография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rPr>
                <w:i/>
                <w:iCs/>
              </w:rPr>
              <w:t xml:space="preserve">Части речи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>Имя существительное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7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 xml:space="preserve">Имя прилагательное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5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 xml:space="preserve">Имя числительное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3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 xml:space="preserve">Местоимение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4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>Глагол</w:t>
            </w:r>
            <w:proofErr w:type="gramStart"/>
            <w:r>
              <w:t xml:space="preserve"> .</w:t>
            </w:r>
            <w:proofErr w:type="gramEnd"/>
            <w:r>
              <w:t xml:space="preserve"> Причастие. Деепричастие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8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 xml:space="preserve">Наречие. Слова категории состояния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5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rPr>
                <w:i/>
                <w:iCs/>
              </w:rPr>
              <w:t xml:space="preserve">Служебные части речи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12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 xml:space="preserve">Предлог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3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>Союз и союзные слова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2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 xml:space="preserve">Частицы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6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</w:pPr>
            <w:r>
              <w:t xml:space="preserve">Междометие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1</w:t>
            </w:r>
          </w:p>
        </w:tc>
      </w:tr>
      <w:tr w:rsidR="00E566F3" w:rsidTr="00E566F3">
        <w:tc>
          <w:tcPr>
            <w:tcW w:w="959" w:type="dxa"/>
            <w:vAlign w:val="center"/>
          </w:tcPr>
          <w:p w:rsidR="00E566F3" w:rsidRDefault="00E566F3" w:rsidP="00E566F3">
            <w:pPr>
              <w:pStyle w:val="a4"/>
              <w:jc w:val="center"/>
            </w:pPr>
          </w:p>
        </w:tc>
        <w:tc>
          <w:tcPr>
            <w:tcW w:w="5953" w:type="dxa"/>
            <w:vAlign w:val="center"/>
          </w:tcPr>
          <w:p w:rsidR="00E566F3" w:rsidRDefault="00E566F3" w:rsidP="00E566F3">
            <w:pPr>
              <w:pStyle w:val="a4"/>
              <w:jc w:val="right"/>
            </w:pPr>
            <w:r>
              <w:t xml:space="preserve">Итого </w:t>
            </w:r>
          </w:p>
        </w:tc>
        <w:tc>
          <w:tcPr>
            <w:tcW w:w="2659" w:type="dxa"/>
          </w:tcPr>
          <w:p w:rsidR="00E566F3" w:rsidRDefault="00E566F3" w:rsidP="00E566F3">
            <w:pPr>
              <w:pStyle w:val="a4"/>
              <w:jc w:val="center"/>
            </w:pPr>
            <w:r>
              <w:t>102</w:t>
            </w:r>
          </w:p>
        </w:tc>
      </w:tr>
    </w:tbl>
    <w:p w:rsidR="00E566F3" w:rsidRDefault="00E566F3" w:rsidP="00E566F3"/>
    <w:p w:rsidR="00E566F3" w:rsidRDefault="00E566F3" w:rsidP="00E566F3">
      <w:r>
        <w:t xml:space="preserve">В курсе 11 </w:t>
      </w:r>
      <w:r w:rsidRPr="00E566F3">
        <w:t xml:space="preserve"> класса рассматриваются следующие темы</w:t>
      </w:r>
      <w:proofErr w:type="gramStart"/>
      <w:r w:rsidRPr="00E566F3">
        <w:t xml:space="preserve"> :</w:t>
      </w:r>
      <w:proofErr w:type="gramEnd"/>
    </w:p>
    <w:p w:rsidR="00E566F3" w:rsidRPr="00E566F3" w:rsidRDefault="00E566F3" w:rsidP="00E566F3"/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929"/>
        <w:gridCol w:w="5983"/>
        <w:gridCol w:w="2694"/>
      </w:tblGrid>
      <w:tr w:rsidR="003B143E" w:rsidRPr="003B143E" w:rsidTr="003B143E">
        <w:tc>
          <w:tcPr>
            <w:tcW w:w="929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№ п\</w:t>
            </w:r>
            <w:proofErr w:type="gramStart"/>
            <w:r w:rsidRPr="003B143E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5983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2694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Количество  часов</w:t>
            </w:r>
          </w:p>
        </w:tc>
      </w:tr>
      <w:tr w:rsidR="003B143E" w:rsidRPr="003B143E" w:rsidTr="003B143E">
        <w:tc>
          <w:tcPr>
            <w:tcW w:w="929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83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Введение. Из истории русского языкознания</w:t>
            </w:r>
          </w:p>
        </w:tc>
        <w:tc>
          <w:tcPr>
            <w:tcW w:w="2694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1</w:t>
            </w:r>
          </w:p>
        </w:tc>
      </w:tr>
      <w:tr w:rsidR="003B143E" w:rsidRPr="003B143E" w:rsidTr="003B143E">
        <w:tc>
          <w:tcPr>
            <w:tcW w:w="929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83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 xml:space="preserve">Повторение  и обобщение </w:t>
            </w:r>
            <w:proofErr w:type="gramStart"/>
            <w:r w:rsidRPr="003B143E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3B143E">
              <w:rPr>
                <w:rFonts w:ascii="Times New Roman" w:hAnsi="Times New Roman" w:cs="Times New Roman"/>
              </w:rPr>
              <w:t xml:space="preserve"> в 5-10 классах</w:t>
            </w:r>
          </w:p>
        </w:tc>
        <w:tc>
          <w:tcPr>
            <w:tcW w:w="2694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13</w:t>
            </w:r>
          </w:p>
        </w:tc>
      </w:tr>
      <w:tr w:rsidR="003B143E" w:rsidRPr="003B143E" w:rsidTr="003B143E">
        <w:tc>
          <w:tcPr>
            <w:tcW w:w="929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83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Стилистика. Функциональные стили</w:t>
            </w:r>
          </w:p>
        </w:tc>
        <w:tc>
          <w:tcPr>
            <w:tcW w:w="2694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13</w:t>
            </w:r>
          </w:p>
        </w:tc>
      </w:tr>
      <w:tr w:rsidR="003B143E" w:rsidRPr="003B143E" w:rsidTr="003B143E">
        <w:tc>
          <w:tcPr>
            <w:tcW w:w="929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83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 xml:space="preserve">Синтаксис. Пунктуация. </w:t>
            </w:r>
          </w:p>
        </w:tc>
        <w:tc>
          <w:tcPr>
            <w:tcW w:w="2694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68</w:t>
            </w:r>
          </w:p>
        </w:tc>
      </w:tr>
      <w:tr w:rsidR="003B143E" w:rsidRPr="003B143E" w:rsidTr="003B143E">
        <w:tc>
          <w:tcPr>
            <w:tcW w:w="929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83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Культура речи</w:t>
            </w:r>
          </w:p>
        </w:tc>
        <w:tc>
          <w:tcPr>
            <w:tcW w:w="2694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3</w:t>
            </w:r>
          </w:p>
        </w:tc>
      </w:tr>
      <w:tr w:rsidR="003B143E" w:rsidRPr="003B143E" w:rsidTr="003B143E">
        <w:tc>
          <w:tcPr>
            <w:tcW w:w="929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83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Резервные уроки</w:t>
            </w:r>
          </w:p>
        </w:tc>
        <w:tc>
          <w:tcPr>
            <w:tcW w:w="2694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4</w:t>
            </w:r>
          </w:p>
        </w:tc>
      </w:tr>
      <w:tr w:rsidR="003B143E" w:rsidRPr="003B143E" w:rsidTr="003B143E">
        <w:tc>
          <w:tcPr>
            <w:tcW w:w="929" w:type="dxa"/>
            <w:hideMark/>
          </w:tcPr>
          <w:p w:rsidR="003B143E" w:rsidRPr="003B143E" w:rsidRDefault="003B143E" w:rsidP="003B14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83" w:type="dxa"/>
            <w:hideMark/>
          </w:tcPr>
          <w:p w:rsidR="003B143E" w:rsidRPr="003B143E" w:rsidRDefault="003B143E" w:rsidP="003B143E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694" w:type="dxa"/>
            <w:hideMark/>
          </w:tcPr>
          <w:p w:rsidR="003B143E" w:rsidRPr="003B143E" w:rsidRDefault="003B143E" w:rsidP="003B143E">
            <w:pPr>
              <w:rPr>
                <w:rFonts w:ascii="Times New Roman" w:hAnsi="Times New Roman" w:cs="Times New Roman"/>
              </w:rPr>
            </w:pPr>
            <w:r w:rsidRPr="003B143E">
              <w:rPr>
                <w:rFonts w:ascii="Times New Roman" w:hAnsi="Times New Roman" w:cs="Times New Roman"/>
              </w:rPr>
              <w:t>102</w:t>
            </w:r>
          </w:p>
        </w:tc>
      </w:tr>
    </w:tbl>
    <w:p w:rsidR="00E566F3" w:rsidRDefault="00E566F3" w:rsidP="003923D6"/>
    <w:p w:rsidR="00E566F3" w:rsidRDefault="00E566F3" w:rsidP="00C5602D"/>
    <w:p w:rsidR="00C5602D" w:rsidRDefault="00C5602D" w:rsidP="00C5602D">
      <w:proofErr w:type="gramStart"/>
      <w:r>
        <w:t>Основными формами и видами контроля знаний, умений и навыков являются: входной контроль в начале и в конце четверти; текущий — в форме устного, фронтального опроса, контрольных, словарных диктантов, диктанта «Проверяю себя», предупредительных, объяснительных, комментированных, выборочных, графических, творческих, свободных, восстановленных и других диктантов, диктантов с грамматическими заданиями тестов, проверочных работ, комплексного анализа текстов;</w:t>
      </w:r>
      <w:proofErr w:type="gramEnd"/>
      <w:r>
        <w:t xml:space="preserve"> итоговый — итоговый контрольный диктант, словарный диктант, комплексный анализ текста.</w:t>
      </w:r>
    </w:p>
    <w:p w:rsidR="00943C36" w:rsidRPr="00C5602D" w:rsidRDefault="00943C36" w:rsidP="00C5602D"/>
    <w:sectPr w:rsidR="00943C36" w:rsidRPr="00C560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4111F"/>
    <w:multiLevelType w:val="multilevel"/>
    <w:tmpl w:val="472E28C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4BE"/>
    <w:rsid w:val="000E44BE"/>
    <w:rsid w:val="003923D6"/>
    <w:rsid w:val="003B143E"/>
    <w:rsid w:val="00466980"/>
    <w:rsid w:val="007A75B6"/>
    <w:rsid w:val="0082118D"/>
    <w:rsid w:val="009123D2"/>
    <w:rsid w:val="00943C36"/>
    <w:rsid w:val="00C5602D"/>
    <w:rsid w:val="00E2761E"/>
    <w:rsid w:val="00E566F3"/>
    <w:rsid w:val="00EC0D9B"/>
    <w:rsid w:val="00FC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C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566F3"/>
    <w:pPr>
      <w:spacing w:before="100" w:beforeAutospacing="1" w:after="119"/>
    </w:pPr>
  </w:style>
  <w:style w:type="table" w:styleId="a5">
    <w:name w:val="Table Grid"/>
    <w:basedOn w:val="a1"/>
    <w:rsid w:val="00E56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B143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C3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566F3"/>
    <w:pPr>
      <w:spacing w:before="100" w:beforeAutospacing="1" w:after="119"/>
    </w:pPr>
  </w:style>
  <w:style w:type="table" w:styleId="a5">
    <w:name w:val="Table Grid"/>
    <w:basedOn w:val="a1"/>
    <w:rsid w:val="00E56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B143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3045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Admin</cp:lastModifiedBy>
  <cp:revision>2</cp:revision>
  <dcterms:created xsi:type="dcterms:W3CDTF">2023-06-23T06:49:00Z</dcterms:created>
  <dcterms:modified xsi:type="dcterms:W3CDTF">2023-06-23T06:49:00Z</dcterms:modified>
</cp:coreProperties>
</file>